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bookmarkStart w:id="0" w:name="_Hlk111882755"/>
      <w:r>
        <w:rPr>
          <w:b/>
          <w:bCs/>
        </w:rPr>
        <w:t>Stečajna masa iza HO RUK D.O.O.</w:t>
      </w:r>
      <w:bookmarkEnd w:id="0"/>
      <w:r>
        <w:rPr>
          <w:b/>
          <w:bCs/>
        </w:rPr>
        <w:t>, zastupano po stečajnom upravitelju ___________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>daje sljedeće</w:t>
      </w:r>
    </w:p>
    <w:p>
      <w:pPr>
        <w:pStyle w:val="Normal"/>
        <w:jc w:val="lef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BRISOVNO OČITOVANJE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Kojim, Stečajna masa iza HO RUK D.O.O., kao pravni sljednik iza HO RUK D.O.O., PULA, CISCUTIJEVA 11, dozvoljava da se bez ikakvih daljnjih pitanja i privoljenja u zemljišnim knjigama Općinskog suda u Puli, na nekretnini upisanoj u zk.ul 8027 k.o. Pula, kč.br. 3974/6 KOLEKTIVNA STAMBENA ZGRADA I DVORIŠTE U PULI, DE FRANCESCHIJEVA ULICA 62 - PODUL. 1 - 40, i to 36. Suvlasnički dio: 303/10000 ETAŽNO VLASNIŠTVO (E-36 s kojim je povezano pravo vlasništva na posebnom dijelu zgrade oznake "Q" - stan u stambenom potkrovlju zgrade, obojan tamno maslinasto zelenom bojom, koji se sastoji od spremišta, hodnika, kupaonice, dvije spavaonice, stambene kuhinje, terase i potkrovlja, ukupne površine 68,25 m2  izvrši upis brisanja založnog prava koje je upisano u ime i u korist društva HO RUK d.o.o., a koji je teret upisan pod br. Z-7901/04  kao „Na temelju Ugovora o založnom pravu od 29. srpnja 2004.g., uknjižuje se založno pravo u iznosu od 6.790,00 EUR-a i ostalih uvjeta iz Ugovora“.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U Puli, 19.08</w:t>
      </w:r>
      <w:bookmarkStart w:id="1" w:name="_GoBack"/>
      <w:bookmarkEnd w:id="1"/>
      <w:r>
        <w:rPr/>
        <w:t>.2022</w:t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  <w:t>Stečajna masa iza HO RUK D.O.O.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  <w:t>________________________</w:t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hr-H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44552"/>
    <w:pPr>
      <w:widowControl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hr-HR" w:val="hr-H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LibreOffice/6.2.3.2$Windows_x86 LibreOffice_project/aecc05fe267cc68dde00352a451aa867b3b546ac</Application>
  <Pages>1</Pages>
  <Words>184</Words>
  <Characters>987</Characters>
  <CharactersWithSpaces>1167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2022-08-20T12:57:00Z</dcterms:created>
  <dc:creator>Aleksandra Simić</dc:creator>
  <dc:description/>
  <dc:language>hr-HR</dc:language>
  <cp:lastModifiedBy>Jakov Vidović</cp:lastModifiedBy>
  <dcterms:modified xsi:type="dcterms:W3CDTF">2022-08-20T12:57:00Z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